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9E57" w14:textId="77777777" w:rsidR="00E04518" w:rsidRDefault="00E04518" w:rsidP="00E04518">
      <w:pPr>
        <w:pBdr>
          <w:bottom w:val="single" w:sz="6" w:space="0" w:color="FFFFFF"/>
        </w:pBdr>
        <w:shd w:val="clear" w:color="auto" w:fill="FCFCFC"/>
        <w:spacing w:line="264" w:lineRule="atLeast"/>
        <w:outlineLvl w:val="0"/>
        <w:rPr>
          <w:rFonts w:ascii="Georgia" w:eastAsia="Times New Roman" w:hAnsi="Georgia" w:cs="Times New Roman"/>
          <w:caps/>
          <w:color w:val="000000" w:themeColor="text1"/>
          <w:kern w:val="36"/>
          <w:sz w:val="63"/>
          <w:szCs w:val="63"/>
          <w14:ligatures w14:val="none"/>
        </w:rPr>
      </w:pPr>
    </w:p>
    <w:p w14:paraId="5B15268A" w14:textId="4C3BCFB5" w:rsidR="00E04518" w:rsidRDefault="00E04518" w:rsidP="00E04518">
      <w:pPr>
        <w:pBdr>
          <w:bottom w:val="single" w:sz="6" w:space="0" w:color="FFFFFF"/>
        </w:pBdr>
        <w:shd w:val="clear" w:color="auto" w:fill="FCFCFC"/>
        <w:spacing w:line="264" w:lineRule="atLeast"/>
        <w:jc w:val="center"/>
        <w:outlineLvl w:val="0"/>
        <w:rPr>
          <w:rFonts w:ascii="Georgia" w:eastAsia="Times New Roman" w:hAnsi="Georgia" w:cs="Times New Roman"/>
          <w:caps/>
          <w:color w:val="000000" w:themeColor="text1"/>
          <w:kern w:val="36"/>
          <w:sz w:val="63"/>
          <w:szCs w:val="63"/>
          <w14:ligatures w14:val="none"/>
        </w:rPr>
      </w:pPr>
      <w:r>
        <w:rPr>
          <w:rFonts w:ascii="Georgia" w:eastAsia="Times New Roman" w:hAnsi="Georgia" w:cs="Times New Roman"/>
          <w:caps/>
          <w:noProof/>
          <w:color w:val="000000" w:themeColor="text1"/>
          <w:kern w:val="36"/>
          <w:sz w:val="63"/>
          <w:szCs w:val="63"/>
        </w:rPr>
        <w:drawing>
          <wp:inline distT="0" distB="0" distL="0" distR="0" wp14:anchorId="2D9C2A1F" wp14:editId="78B421D3">
            <wp:extent cx="1422400" cy="1422400"/>
            <wp:effectExtent l="0" t="0" r="0" b="0"/>
            <wp:docPr id="169618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8335" name="Picture 169618335"/>
                    <pic:cNvPicPr/>
                  </pic:nvPicPr>
                  <pic:blipFill>
                    <a:blip r:embed="rId4">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p w14:paraId="6E321F2C" w14:textId="77777777" w:rsidR="00E04518" w:rsidRDefault="00E04518" w:rsidP="00E04518">
      <w:pPr>
        <w:pBdr>
          <w:bottom w:val="single" w:sz="6" w:space="0" w:color="FFFFFF"/>
        </w:pBdr>
        <w:shd w:val="clear" w:color="auto" w:fill="FCFCFC"/>
        <w:spacing w:line="264" w:lineRule="atLeast"/>
        <w:jc w:val="center"/>
        <w:outlineLvl w:val="0"/>
        <w:rPr>
          <w:rFonts w:ascii="Georgia" w:eastAsia="Times New Roman" w:hAnsi="Georgia" w:cs="Times New Roman"/>
          <w:caps/>
          <w:color w:val="000000" w:themeColor="text1"/>
          <w:kern w:val="36"/>
          <w:sz w:val="63"/>
          <w:szCs w:val="63"/>
          <w14:ligatures w14:val="none"/>
        </w:rPr>
      </w:pPr>
    </w:p>
    <w:p w14:paraId="667E9BC0" w14:textId="55746ACD" w:rsidR="00E04518" w:rsidRPr="00E04518" w:rsidRDefault="00E04518" w:rsidP="00E04518">
      <w:pPr>
        <w:pBdr>
          <w:bottom w:val="single" w:sz="6" w:space="0" w:color="FFFFFF"/>
        </w:pBdr>
        <w:shd w:val="clear" w:color="auto" w:fill="FCFCFC"/>
        <w:spacing w:line="264" w:lineRule="atLeast"/>
        <w:jc w:val="center"/>
        <w:outlineLvl w:val="0"/>
        <w:rPr>
          <w:rFonts w:ascii="Goudy Old Style" w:eastAsia="Times New Roman" w:hAnsi="Goudy Old Style" w:cs="Times New Roman"/>
          <w:caps/>
          <w:color w:val="000000" w:themeColor="text1"/>
          <w:kern w:val="36"/>
          <w:sz w:val="40"/>
          <w:szCs w:val="40"/>
          <w14:ligatures w14:val="none"/>
        </w:rPr>
      </w:pPr>
      <w:r w:rsidRPr="00E04518">
        <w:rPr>
          <w:rFonts w:ascii="Goudy Old Style" w:eastAsia="Times New Roman" w:hAnsi="Goudy Old Style" w:cs="Times New Roman"/>
          <w:caps/>
          <w:color w:val="000000" w:themeColor="text1"/>
          <w:kern w:val="36"/>
          <w:sz w:val="40"/>
          <w:szCs w:val="40"/>
          <w14:ligatures w14:val="none"/>
        </w:rPr>
        <w:t>WHATEVER HAPPENED TO SUSAN</w:t>
      </w:r>
      <w:r w:rsidRPr="00E04518">
        <w:rPr>
          <w:rFonts w:ascii="Goudy Old Style" w:eastAsia="Times New Roman" w:hAnsi="Goudy Old Style" w:cs="Times New Roman"/>
          <w:caps/>
          <w:color w:val="000000" w:themeColor="text1"/>
          <w:kern w:val="36"/>
          <w:sz w:val="63"/>
          <w:szCs w:val="63"/>
          <w14:ligatures w14:val="none"/>
        </w:rPr>
        <w:t xml:space="preserve"> </w:t>
      </w:r>
      <w:r w:rsidRPr="00E04518">
        <w:rPr>
          <w:rFonts w:ascii="Goudy Old Style" w:eastAsia="Times New Roman" w:hAnsi="Goudy Old Style" w:cs="Times New Roman"/>
          <w:caps/>
          <w:color w:val="000000" w:themeColor="text1"/>
          <w:kern w:val="36"/>
          <w:sz w:val="40"/>
          <w:szCs w:val="40"/>
          <w14:ligatures w14:val="none"/>
        </w:rPr>
        <w:t>PEVENSIE?</w:t>
      </w:r>
    </w:p>
    <w:p w14:paraId="770A1BB0" w14:textId="43C9C39D" w:rsidR="00E04518" w:rsidRPr="00E04518" w:rsidRDefault="00E04518" w:rsidP="00E04518">
      <w:pPr>
        <w:shd w:val="clear" w:color="auto" w:fill="FCFCFC"/>
        <w:spacing w:after="360"/>
        <w:jc w:val="center"/>
        <w:rPr>
          <w:rFonts w:ascii="Goudy Old Style" w:eastAsia="Times New Roman" w:hAnsi="Goudy Old Style" w:cs="Times New Roman"/>
          <w:color w:val="000000" w:themeColor="text1"/>
          <w:kern w:val="0"/>
          <w14:ligatures w14:val="none"/>
        </w:rPr>
      </w:pPr>
      <w:r w:rsidRPr="00E04518">
        <w:rPr>
          <w:rFonts w:ascii="Goudy Old Style" w:eastAsia="Times New Roman" w:hAnsi="Goudy Old Style" w:cs="Times New Roman"/>
          <w:i/>
          <w:iCs/>
          <w:color w:val="000000" w:themeColor="text1"/>
          <w:kern w:val="0"/>
          <w:sz w:val="28"/>
          <w:szCs w:val="28"/>
          <w:shd w:val="clear" w:color="auto" w:fill="FCFCFC"/>
          <w14:ligatures w14:val="none"/>
        </w:rPr>
        <w:t>by </w:t>
      </w:r>
      <w:hyperlink r:id="rId5" w:tooltip="Read more articles by Matthew Alderman" w:history="1">
        <w:r w:rsidRPr="00E04518">
          <w:rPr>
            <w:rFonts w:ascii="Goudy Old Style" w:eastAsia="Times New Roman" w:hAnsi="Goudy Old Style" w:cs="Times New Roman"/>
            <w:i/>
            <w:iCs/>
            <w:color w:val="000000" w:themeColor="text1"/>
            <w:kern w:val="0"/>
            <w:sz w:val="28"/>
            <w:szCs w:val="28"/>
            <w:shd w:val="clear" w:color="auto" w:fill="FCFCFC"/>
            <w14:ligatures w14:val="none"/>
          </w:rPr>
          <w:t>Matthew Alderman</w:t>
        </w:r>
      </w:hyperlink>
      <w:r w:rsidRPr="00E04518">
        <w:rPr>
          <w:rFonts w:ascii="Goudy Old Style" w:eastAsia="Times New Roman" w:hAnsi="Goudy Old Style" w:cs="Times New Roman"/>
          <w:i/>
          <w:iCs/>
          <w:color w:val="000000" w:themeColor="text1"/>
          <w:kern w:val="0"/>
          <w:sz w:val="28"/>
          <w:szCs w:val="28"/>
          <w:shd w:val="clear" w:color="auto" w:fill="FCFCFC"/>
          <w14:ligatures w14:val="none"/>
        </w:rPr>
        <w:t xml:space="preserve"> </w:t>
      </w:r>
      <w:r w:rsidRPr="00E04518">
        <w:rPr>
          <w:rFonts w:ascii="Goudy Old Style" w:eastAsia="Times New Roman" w:hAnsi="Goudy Old Style" w:cs="Times New Roman"/>
          <w:color w:val="000000" w:themeColor="text1"/>
          <w:kern w:val="0"/>
          <w:sz w:val="28"/>
          <w:szCs w:val="28"/>
          <w14:ligatures w14:val="none"/>
        </w:rPr>
        <w:t xml:space="preserve">2 . </w:t>
      </w:r>
      <w:proofErr w:type="gramStart"/>
      <w:r w:rsidRPr="00E04518">
        <w:rPr>
          <w:rFonts w:ascii="Goudy Old Style" w:eastAsia="Times New Roman" w:hAnsi="Goudy Old Style" w:cs="Times New Roman"/>
          <w:color w:val="000000" w:themeColor="text1"/>
          <w:kern w:val="0"/>
          <w:sz w:val="28"/>
          <w:szCs w:val="28"/>
          <w14:ligatures w14:val="none"/>
        </w:rPr>
        <w:t>17 .</w:t>
      </w:r>
      <w:proofErr w:type="gramEnd"/>
      <w:r w:rsidRPr="00E04518">
        <w:rPr>
          <w:rFonts w:ascii="Goudy Old Style" w:eastAsia="Times New Roman" w:hAnsi="Goudy Old Style" w:cs="Times New Roman"/>
          <w:color w:val="000000" w:themeColor="text1"/>
          <w:kern w:val="0"/>
          <w:sz w:val="28"/>
          <w:szCs w:val="28"/>
          <w14:ligatures w14:val="none"/>
        </w:rPr>
        <w:t xml:space="preserve"> 09</w:t>
      </w:r>
    </w:p>
    <w:p w14:paraId="784F0CF0" w14:textId="318283E1"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000000" w:themeColor="text1"/>
          <w:kern w:val="0"/>
          <w:sz w:val="27"/>
          <w:szCs w:val="27"/>
          <w14:ligatures w14:val="none"/>
        </w:rPr>
        <w:t>I</w:t>
      </w:r>
      <w:r w:rsidRPr="00E04518">
        <w:rPr>
          <w:rFonts w:ascii="Goudy Old Style" w:eastAsia="Times New Roman" w:hAnsi="Goudy Old Style" w:cs="Times New Roman"/>
          <w:color w:val="000000" w:themeColor="text1"/>
          <w:kern w:val="0"/>
          <w:sz w:val="27"/>
          <w:szCs w:val="27"/>
          <w14:ligatures w14:val="none"/>
        </w:rPr>
        <w:t xml:space="preserve">t’s one of childhood’s great narrative shocks. Susan Pevensie is no longer a friend of Narnia. The bad news comes, almost offhandedly, as the series </w:t>
      </w:r>
      <w:r w:rsidRPr="00E04518">
        <w:rPr>
          <w:rFonts w:ascii="Goudy Old Style" w:eastAsia="Times New Roman" w:hAnsi="Goudy Old Style" w:cs="Times New Roman"/>
          <w:color w:val="4D4E4E"/>
          <w:kern w:val="0"/>
          <w:sz w:val="27"/>
          <w:szCs w:val="27"/>
          <w14:ligatures w14:val="none"/>
        </w:rPr>
        <w:t>ends amid the cheerfully eschatological curtain-calls of </w:t>
      </w:r>
      <w:r w:rsidRPr="00E04518">
        <w:rPr>
          <w:rFonts w:ascii="Goudy Old Style" w:eastAsia="Times New Roman" w:hAnsi="Goudy Old Style" w:cs="Times New Roman"/>
          <w:i/>
          <w:iCs/>
          <w:color w:val="4D4E4E"/>
          <w:kern w:val="0"/>
          <w:sz w:val="27"/>
          <w:szCs w:val="27"/>
          <w14:ligatures w14:val="none"/>
        </w:rPr>
        <w:t>The Last Battle. </w:t>
      </w:r>
      <w:r w:rsidRPr="00E04518">
        <w:rPr>
          <w:rFonts w:ascii="Goudy Old Style" w:eastAsia="Times New Roman" w:hAnsi="Goudy Old Style" w:cs="Times New Roman"/>
          <w:color w:val="4D4E4E"/>
          <w:kern w:val="0"/>
          <w:sz w:val="27"/>
          <w:szCs w:val="27"/>
          <w14:ligatures w14:val="none"/>
        </w:rPr>
        <w:t>How could </w:t>
      </w:r>
      <w:r w:rsidRPr="00E04518">
        <w:rPr>
          <w:rFonts w:ascii="Goudy Old Style" w:eastAsia="Times New Roman" w:hAnsi="Goudy Old Style" w:cs="Times New Roman"/>
          <w:i/>
          <w:iCs/>
          <w:color w:val="4D4E4E"/>
          <w:kern w:val="0"/>
          <w:sz w:val="27"/>
          <w:szCs w:val="27"/>
          <w14:ligatures w14:val="none"/>
        </w:rPr>
        <w:t>he</w:t>
      </w:r>
      <w:r w:rsidRPr="00E04518">
        <w:rPr>
          <w:rFonts w:ascii="Goudy Old Style" w:eastAsia="Times New Roman" w:hAnsi="Goudy Old Style" w:cs="Times New Roman"/>
          <w:color w:val="4D4E4E"/>
          <w:kern w:val="0"/>
          <w:sz w:val="27"/>
          <w:szCs w:val="27"/>
          <w14:ligatures w14:val="none"/>
        </w:rPr>
        <w:t>—C.S. Lewis, Aslan, maybe God—do </w:t>
      </w:r>
      <w:r w:rsidRPr="00E04518">
        <w:rPr>
          <w:rFonts w:ascii="Goudy Old Style" w:eastAsia="Times New Roman" w:hAnsi="Goudy Old Style" w:cs="Times New Roman"/>
          <w:i/>
          <w:iCs/>
          <w:color w:val="4D4E4E"/>
          <w:kern w:val="0"/>
          <w:sz w:val="27"/>
          <w:szCs w:val="27"/>
          <w14:ligatures w14:val="none"/>
        </w:rPr>
        <w:t>that </w:t>
      </w:r>
      <w:r w:rsidRPr="00E04518">
        <w:rPr>
          <w:rFonts w:ascii="Goudy Old Style" w:eastAsia="Times New Roman" w:hAnsi="Goudy Old Style" w:cs="Times New Roman"/>
          <w:color w:val="4D4E4E"/>
          <w:kern w:val="0"/>
          <w:sz w:val="27"/>
          <w:szCs w:val="27"/>
          <w14:ligatures w14:val="none"/>
        </w:rPr>
        <w:t xml:space="preserve">to dear old </w:t>
      </w:r>
      <w:proofErr w:type="spellStart"/>
      <w:r w:rsidRPr="00E04518">
        <w:rPr>
          <w:rFonts w:ascii="Goudy Old Style" w:eastAsia="Times New Roman" w:hAnsi="Goudy Old Style" w:cs="Times New Roman"/>
          <w:color w:val="4D4E4E"/>
          <w:kern w:val="0"/>
          <w:sz w:val="27"/>
          <w:szCs w:val="27"/>
          <w14:ligatures w14:val="none"/>
        </w:rPr>
        <w:t>Su</w:t>
      </w:r>
      <w:proofErr w:type="spellEnd"/>
      <w:r w:rsidRPr="00E04518">
        <w:rPr>
          <w:rFonts w:ascii="Goudy Old Style" w:eastAsia="Times New Roman" w:hAnsi="Goudy Old Style" w:cs="Times New Roman"/>
          <w:color w:val="4D4E4E"/>
          <w:kern w:val="0"/>
          <w:sz w:val="27"/>
          <w:szCs w:val="27"/>
          <w14:ligatures w14:val="none"/>
        </w:rPr>
        <w:t xml:space="preserve">? To Queen Susan the Gentle, Susan the sure-sighted </w:t>
      </w:r>
      <w:proofErr w:type="spellStart"/>
      <w:r w:rsidRPr="00E04518">
        <w:rPr>
          <w:rFonts w:ascii="Goudy Old Style" w:eastAsia="Times New Roman" w:hAnsi="Goudy Old Style" w:cs="Times New Roman"/>
          <w:color w:val="4D4E4E"/>
          <w:kern w:val="0"/>
          <w:sz w:val="27"/>
          <w:szCs w:val="27"/>
          <w14:ligatures w14:val="none"/>
        </w:rPr>
        <w:t>archeress</w:t>
      </w:r>
      <w:proofErr w:type="spellEnd"/>
      <w:r w:rsidRPr="00E04518">
        <w:rPr>
          <w:rFonts w:ascii="Goudy Old Style" w:eastAsia="Times New Roman" w:hAnsi="Goudy Old Style" w:cs="Times New Roman"/>
          <w:color w:val="4D4E4E"/>
          <w:kern w:val="0"/>
          <w:sz w:val="27"/>
          <w:szCs w:val="27"/>
          <w14:ligatures w14:val="none"/>
        </w:rPr>
        <w:t>?</w:t>
      </w:r>
    </w:p>
    <w:p w14:paraId="0BB053B1"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 xml:space="preserve">Surely you remember her. She is the </w:t>
      </w:r>
      <w:proofErr w:type="gramStart"/>
      <w:r w:rsidRPr="00E04518">
        <w:rPr>
          <w:rFonts w:ascii="Goudy Old Style" w:eastAsia="Times New Roman" w:hAnsi="Goudy Old Style" w:cs="Times New Roman"/>
          <w:color w:val="4D4E4E"/>
          <w:kern w:val="0"/>
          <w:sz w:val="27"/>
          <w:szCs w:val="27"/>
          <w14:ligatures w14:val="none"/>
        </w:rPr>
        <w:t>second-eldest</w:t>
      </w:r>
      <w:proofErr w:type="gramEnd"/>
      <w:r w:rsidRPr="00E04518">
        <w:rPr>
          <w:rFonts w:ascii="Goudy Old Style" w:eastAsia="Times New Roman" w:hAnsi="Goudy Old Style" w:cs="Times New Roman"/>
          <w:color w:val="4D4E4E"/>
          <w:kern w:val="0"/>
          <w:sz w:val="27"/>
          <w:szCs w:val="27"/>
          <w14:ligatures w14:val="none"/>
        </w:rPr>
        <w:t xml:space="preserve"> of the Pevensie children, the pretty one in the family, dark-haired, tender-hearted, and occasionally cautious to the point of being a bit of a wet blanket. In </w:t>
      </w:r>
      <w:r w:rsidRPr="00E04518">
        <w:rPr>
          <w:rFonts w:ascii="Goudy Old Style" w:eastAsia="Times New Roman" w:hAnsi="Goudy Old Style" w:cs="Times New Roman"/>
          <w:i/>
          <w:iCs/>
          <w:color w:val="4D4E4E"/>
          <w:kern w:val="0"/>
          <w:sz w:val="27"/>
          <w:szCs w:val="27"/>
          <w14:ligatures w14:val="none"/>
        </w:rPr>
        <w:t xml:space="preserve">The Lion, the Witch, and the </w:t>
      </w:r>
      <w:proofErr w:type="gramStart"/>
      <w:r w:rsidRPr="00E04518">
        <w:rPr>
          <w:rFonts w:ascii="Goudy Old Style" w:eastAsia="Times New Roman" w:hAnsi="Goudy Old Style" w:cs="Times New Roman"/>
          <w:i/>
          <w:iCs/>
          <w:color w:val="4D4E4E"/>
          <w:kern w:val="0"/>
          <w:sz w:val="27"/>
          <w:szCs w:val="27"/>
          <w14:ligatures w14:val="none"/>
        </w:rPr>
        <w:t>Wardrobe </w:t>
      </w:r>
      <w:r w:rsidRPr="00E04518">
        <w:rPr>
          <w:rFonts w:ascii="Goudy Old Style" w:eastAsia="Times New Roman" w:hAnsi="Goudy Old Style" w:cs="Times New Roman"/>
          <w:color w:val="4D4E4E"/>
          <w:kern w:val="0"/>
          <w:sz w:val="27"/>
          <w:szCs w:val="27"/>
          <w14:ligatures w14:val="none"/>
        </w:rPr>
        <w:t>,</w:t>
      </w:r>
      <w:proofErr w:type="gramEnd"/>
      <w:r w:rsidRPr="00E04518">
        <w:rPr>
          <w:rFonts w:ascii="Goudy Old Style" w:eastAsia="Times New Roman" w:hAnsi="Goudy Old Style" w:cs="Times New Roman"/>
          <w:color w:val="4D4E4E"/>
          <w:kern w:val="0"/>
          <w:sz w:val="27"/>
          <w:szCs w:val="27"/>
          <w14:ligatures w14:val="none"/>
        </w:rPr>
        <w:t xml:space="preserve"> she is given the representative gifts of a bow, arrows, and a magic horn that summons help wherever you might be. These gifts signify her strength, femininity, and prudence.</w:t>
      </w:r>
    </w:p>
    <w:p w14:paraId="06877490"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Yet she is conspicuously absent from the roll call of Narnian heroes we encounter in Aslan’s heavenly country. She is, Aslan says, “no longer a friend of Narnia.” Susan, we remember, is excluded from heaven for growing up, for liking lipstick, nylons, and parties.</w:t>
      </w:r>
    </w:p>
    <w:p w14:paraId="158F61D3"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Susan’s fate helped spur friendly neighborhood atheist Philip Pullman to write his own anti-Narnia, the ramshackle </w:t>
      </w:r>
      <w:r w:rsidRPr="00E04518">
        <w:rPr>
          <w:rFonts w:ascii="Goudy Old Style" w:eastAsia="Times New Roman" w:hAnsi="Goudy Old Style" w:cs="Times New Roman"/>
          <w:i/>
          <w:iCs/>
          <w:color w:val="4D4E4E"/>
          <w:kern w:val="0"/>
          <w:sz w:val="27"/>
          <w:szCs w:val="27"/>
          <w14:ligatures w14:val="none"/>
        </w:rPr>
        <w:t>Dark Materials </w:t>
      </w:r>
      <w:r w:rsidRPr="00E04518">
        <w:rPr>
          <w:rFonts w:ascii="Goudy Old Style" w:eastAsia="Times New Roman" w:hAnsi="Goudy Old Style" w:cs="Times New Roman"/>
          <w:color w:val="4D4E4E"/>
          <w:kern w:val="0"/>
          <w:sz w:val="27"/>
          <w:szCs w:val="27"/>
          <w14:ligatures w14:val="none"/>
        </w:rPr>
        <w:t xml:space="preserve">trilogy with its sin-as-freedom metaphysics and </w:t>
      </w:r>
      <w:proofErr w:type="gramStart"/>
      <w:r w:rsidRPr="00E04518">
        <w:rPr>
          <w:rFonts w:ascii="Goudy Old Style" w:eastAsia="Times New Roman" w:hAnsi="Goudy Old Style" w:cs="Times New Roman"/>
          <w:color w:val="4D4E4E"/>
          <w:kern w:val="0"/>
          <w:sz w:val="27"/>
          <w:szCs w:val="27"/>
          <w14:ligatures w14:val="none"/>
        </w:rPr>
        <w:t>straw-man</w:t>
      </w:r>
      <w:proofErr w:type="gramEnd"/>
      <w:r w:rsidRPr="00E04518">
        <w:rPr>
          <w:rFonts w:ascii="Goudy Old Style" w:eastAsia="Times New Roman" w:hAnsi="Goudy Old Style" w:cs="Times New Roman"/>
          <w:color w:val="4D4E4E"/>
          <w:kern w:val="0"/>
          <w:sz w:val="27"/>
          <w:szCs w:val="27"/>
          <w14:ligatures w14:val="none"/>
        </w:rPr>
        <w:t xml:space="preserve"> take on Christian morality. In his reading, Independent Modern Woman gets a raw deal from a British weirdo with major lady issues. From the way he goes on about Lewis, you’d think the author of </w:t>
      </w:r>
      <w:r w:rsidRPr="00E04518">
        <w:rPr>
          <w:rFonts w:ascii="Goudy Old Style" w:eastAsia="Times New Roman" w:hAnsi="Goudy Old Style" w:cs="Times New Roman"/>
          <w:i/>
          <w:iCs/>
          <w:color w:val="4D4E4E"/>
          <w:kern w:val="0"/>
          <w:sz w:val="27"/>
          <w:szCs w:val="27"/>
          <w14:ligatures w14:val="none"/>
        </w:rPr>
        <w:t>The Four Loves </w:t>
      </w:r>
      <w:r w:rsidRPr="00E04518">
        <w:rPr>
          <w:rFonts w:ascii="Goudy Old Style" w:eastAsia="Times New Roman" w:hAnsi="Goudy Old Style" w:cs="Times New Roman"/>
          <w:color w:val="4D4E4E"/>
          <w:kern w:val="0"/>
          <w:sz w:val="27"/>
          <w:szCs w:val="27"/>
          <w14:ligatures w14:val="none"/>
        </w:rPr>
        <w:t>was an underdeveloped asexual freak bent on keeping his readers in a kiddie time-warp sealed away from the great god Sex.</w:t>
      </w:r>
    </w:p>
    <w:p w14:paraId="39254D05" w14:textId="75C4D78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But all we are told in </w:t>
      </w:r>
      <w:r w:rsidRPr="00E04518">
        <w:rPr>
          <w:rFonts w:ascii="Goudy Old Style" w:eastAsia="Times New Roman" w:hAnsi="Goudy Old Style" w:cs="Times New Roman"/>
          <w:i/>
          <w:iCs/>
          <w:color w:val="4D4E4E"/>
          <w:kern w:val="0"/>
          <w:sz w:val="27"/>
          <w:szCs w:val="27"/>
          <w14:ligatures w14:val="none"/>
        </w:rPr>
        <w:t>The Last Battle </w:t>
      </w:r>
      <w:r w:rsidRPr="00E04518">
        <w:rPr>
          <w:rFonts w:ascii="Goudy Old Style" w:eastAsia="Times New Roman" w:hAnsi="Goudy Old Style" w:cs="Times New Roman"/>
          <w:color w:val="4D4E4E"/>
          <w:kern w:val="0"/>
          <w:sz w:val="27"/>
          <w:szCs w:val="27"/>
          <w14:ligatures w14:val="none"/>
        </w:rPr>
        <w:t>is this: Susan has turned her back on Narnia in favor of nylons, lipstick, and party invitations. Boys, much less the joy of sex, don’t even merit a mention. More disconcerting is her quietly alarming capacity for self-deception: We are told that she also dismisses her fifteen-odd years of memories as Queen in Narnia as the product of childish fantasy.</w:t>
      </w:r>
      <w:r>
        <w:rPr>
          <w:rFonts w:ascii="Goudy Old Style" w:eastAsia="Times New Roman" w:hAnsi="Goudy Old Style" w:cs="Times New Roman"/>
          <w:color w:val="4D4E4E"/>
          <w:kern w:val="0"/>
          <w:sz w:val="27"/>
          <w:szCs w:val="27"/>
          <w14:ligatures w14:val="none"/>
        </w:rPr>
        <w:t xml:space="preserve"> </w:t>
      </w:r>
      <w:r w:rsidRPr="00E04518">
        <w:rPr>
          <w:rFonts w:ascii="Goudy Old Style" w:eastAsia="Times New Roman" w:hAnsi="Goudy Old Style" w:cs="Times New Roman"/>
          <w:color w:val="4D4E4E"/>
          <w:kern w:val="0"/>
          <w:sz w:val="27"/>
          <w:szCs w:val="27"/>
          <w14:ligatures w14:val="none"/>
        </w:rPr>
        <w:t>This detail gives a more poignant shading to Susan’s downfall. As Polly Plummer, one of the senior “friends of Narnia,” puts it in </w:t>
      </w:r>
      <w:r w:rsidRPr="00E04518">
        <w:rPr>
          <w:rFonts w:ascii="Goudy Old Style" w:eastAsia="Times New Roman" w:hAnsi="Goudy Old Style" w:cs="Times New Roman"/>
          <w:i/>
          <w:iCs/>
          <w:color w:val="4D4E4E"/>
          <w:kern w:val="0"/>
          <w:sz w:val="27"/>
          <w:szCs w:val="27"/>
          <w14:ligatures w14:val="none"/>
        </w:rPr>
        <w:t xml:space="preserve">The Last </w:t>
      </w:r>
      <w:proofErr w:type="gramStart"/>
      <w:r w:rsidRPr="00E04518">
        <w:rPr>
          <w:rFonts w:ascii="Goudy Old Style" w:eastAsia="Times New Roman" w:hAnsi="Goudy Old Style" w:cs="Times New Roman"/>
          <w:i/>
          <w:iCs/>
          <w:color w:val="4D4E4E"/>
          <w:kern w:val="0"/>
          <w:sz w:val="27"/>
          <w:szCs w:val="27"/>
          <w14:ligatures w14:val="none"/>
        </w:rPr>
        <w:t>Battle </w:t>
      </w:r>
      <w:r w:rsidRPr="00E04518">
        <w:rPr>
          <w:rFonts w:ascii="Goudy Old Style" w:eastAsia="Times New Roman" w:hAnsi="Goudy Old Style" w:cs="Times New Roman"/>
          <w:color w:val="4D4E4E"/>
          <w:kern w:val="0"/>
          <w:sz w:val="27"/>
          <w:szCs w:val="27"/>
          <w14:ligatures w14:val="none"/>
        </w:rPr>
        <w:t>,</w:t>
      </w:r>
      <w:proofErr w:type="gramEnd"/>
      <w:r w:rsidRPr="00E04518">
        <w:rPr>
          <w:rFonts w:ascii="Goudy Old Style" w:eastAsia="Times New Roman" w:hAnsi="Goudy Old Style" w:cs="Times New Roman"/>
          <w:color w:val="4D4E4E"/>
          <w:kern w:val="0"/>
          <w:sz w:val="27"/>
          <w:szCs w:val="27"/>
          <w14:ligatures w14:val="none"/>
        </w:rPr>
        <w:t xml:space="preserve"> Susan is set to become not a real adult, but a perpetual teenager </w:t>
      </w:r>
      <w:r w:rsidRPr="00E04518">
        <w:rPr>
          <w:rFonts w:ascii="Goudy Old Style" w:eastAsia="Times New Roman" w:hAnsi="Goudy Old Style" w:cs="Times New Roman"/>
          <w:color w:val="4D4E4E"/>
          <w:kern w:val="0"/>
          <w:sz w:val="27"/>
          <w:szCs w:val="27"/>
          <w14:ligatures w14:val="none"/>
        </w:rPr>
        <w:lastRenderedPageBreak/>
        <w:t>locked into “the silliest time of one’s life.” She is a child’s caricature of adulthood. “I wish she </w:t>
      </w:r>
      <w:r w:rsidRPr="00E04518">
        <w:rPr>
          <w:rFonts w:ascii="Goudy Old Style" w:eastAsia="Times New Roman" w:hAnsi="Goudy Old Style" w:cs="Times New Roman"/>
          <w:i/>
          <w:iCs/>
          <w:color w:val="4D4E4E"/>
          <w:kern w:val="0"/>
          <w:sz w:val="27"/>
          <w:szCs w:val="27"/>
          <w14:ligatures w14:val="none"/>
        </w:rPr>
        <w:t>would </w:t>
      </w:r>
      <w:r w:rsidRPr="00E04518">
        <w:rPr>
          <w:rFonts w:ascii="Goudy Old Style" w:eastAsia="Times New Roman" w:hAnsi="Goudy Old Style" w:cs="Times New Roman"/>
          <w:color w:val="4D4E4E"/>
          <w:kern w:val="0"/>
          <w:sz w:val="27"/>
          <w:szCs w:val="27"/>
          <w14:ligatures w14:val="none"/>
        </w:rPr>
        <w:t>grow up!” cries Polly.</w:t>
      </w:r>
    </w:p>
    <w:p w14:paraId="06B4C448" w14:textId="77777777" w:rsidR="00E04518" w:rsidRDefault="00E04518" w:rsidP="00E04518">
      <w:pPr>
        <w:shd w:val="clear" w:color="auto" w:fill="FCFCFC"/>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108"/>
          <w:szCs w:val="108"/>
          <w14:ligatures w14:val="none"/>
        </w:rPr>
        <w:t>T</w:t>
      </w:r>
      <w:r w:rsidRPr="00E04518">
        <w:rPr>
          <w:rFonts w:ascii="Goudy Old Style" w:eastAsia="Times New Roman" w:hAnsi="Goudy Old Style" w:cs="Times New Roman"/>
          <w:color w:val="4D4E4E"/>
          <w:kern w:val="0"/>
          <w:sz w:val="27"/>
          <w:szCs w:val="27"/>
          <w14:ligatures w14:val="none"/>
        </w:rPr>
        <w:t xml:space="preserve">he problem is not that </w:t>
      </w:r>
      <w:proofErr w:type="spellStart"/>
      <w:r w:rsidRPr="00E04518">
        <w:rPr>
          <w:rFonts w:ascii="Goudy Old Style" w:eastAsia="Times New Roman" w:hAnsi="Goudy Old Style" w:cs="Times New Roman"/>
          <w:color w:val="4D4E4E"/>
          <w:kern w:val="0"/>
          <w:sz w:val="27"/>
          <w:szCs w:val="27"/>
          <w14:ligatures w14:val="none"/>
        </w:rPr>
        <w:t>Su’s</w:t>
      </w:r>
      <w:proofErr w:type="spellEnd"/>
      <w:r w:rsidRPr="00E04518">
        <w:rPr>
          <w:rFonts w:ascii="Goudy Old Style" w:eastAsia="Times New Roman" w:hAnsi="Goudy Old Style" w:cs="Times New Roman"/>
          <w:color w:val="4D4E4E"/>
          <w:kern w:val="0"/>
          <w:sz w:val="27"/>
          <w:szCs w:val="27"/>
          <w14:ligatures w14:val="none"/>
        </w:rPr>
        <w:t xml:space="preserve"> world was, say, the world of </w:t>
      </w:r>
      <w:proofErr w:type="spellStart"/>
      <w:r w:rsidRPr="00E04518">
        <w:rPr>
          <w:rFonts w:ascii="Goudy Old Style" w:eastAsia="Times New Roman" w:hAnsi="Goudy Old Style" w:cs="Times New Roman"/>
          <w:i/>
          <w:iCs/>
          <w:color w:val="4D4E4E"/>
          <w:kern w:val="0"/>
          <w:sz w:val="27"/>
          <w:szCs w:val="27"/>
          <w14:ligatures w14:val="none"/>
        </w:rPr>
        <w:t>Gidget</w:t>
      </w:r>
      <w:proofErr w:type="spellEnd"/>
      <w:r w:rsidRPr="00E04518">
        <w:rPr>
          <w:rFonts w:ascii="Goudy Old Style" w:eastAsia="Times New Roman" w:hAnsi="Goudy Old Style" w:cs="Times New Roman"/>
          <w:color w:val="4D4E4E"/>
          <w:kern w:val="0"/>
          <w:sz w:val="27"/>
          <w:szCs w:val="27"/>
          <w14:ligatures w14:val="none"/>
        </w:rPr>
        <w:t xml:space="preserve">, but that it could </w:t>
      </w:r>
      <w:proofErr w:type="gramStart"/>
      <w:r w:rsidRPr="00E04518">
        <w:rPr>
          <w:rFonts w:ascii="Goudy Old Style" w:eastAsia="Times New Roman" w:hAnsi="Goudy Old Style" w:cs="Times New Roman"/>
          <w:color w:val="4D4E4E"/>
          <w:kern w:val="0"/>
          <w:sz w:val="27"/>
          <w:szCs w:val="27"/>
          <w14:ligatures w14:val="none"/>
        </w:rPr>
        <w:t>become</w:t>
      </w:r>
      <w:proofErr w:type="gramEnd"/>
    </w:p>
    <w:p w14:paraId="67087B93" w14:textId="4FC2FEC6" w:rsidR="00E04518" w:rsidRPr="00E04518" w:rsidRDefault="00E04518" w:rsidP="00E04518">
      <w:pPr>
        <w:shd w:val="clear" w:color="auto" w:fill="FCFCFC"/>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what </w:t>
      </w:r>
      <w:r w:rsidRPr="00E04518">
        <w:rPr>
          <w:rFonts w:ascii="Goudy Old Style" w:eastAsia="Times New Roman" w:hAnsi="Goudy Old Style" w:cs="Times New Roman"/>
          <w:i/>
          <w:iCs/>
          <w:color w:val="4D4E4E"/>
          <w:kern w:val="0"/>
          <w:sz w:val="27"/>
          <w:szCs w:val="27"/>
          <w14:ligatures w14:val="none"/>
        </w:rPr>
        <w:t>Sex and the City </w:t>
      </w:r>
      <w:r w:rsidRPr="00E04518">
        <w:rPr>
          <w:rFonts w:ascii="Goudy Old Style" w:eastAsia="Times New Roman" w:hAnsi="Goudy Old Style" w:cs="Times New Roman"/>
          <w:color w:val="4D4E4E"/>
          <w:kern w:val="0"/>
          <w:sz w:val="27"/>
          <w:szCs w:val="27"/>
          <w14:ligatures w14:val="none"/>
        </w:rPr>
        <w:t>looks like in the unflattering light of reality. A never-ending quest for party invitations looks awfully flimsy when stacked up against the deeds of Narnia’s own strong-willed women—like Susan herself, once.</w:t>
      </w:r>
    </w:p>
    <w:p w14:paraId="4B79B089"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Even then, Lewis indicates, it’s hardly hellfire for Susan. He wrote to a young reader in 1957: “The books don’t tell us what happened to Susan. She is left alive in this world at the end, having by then turned into a rather silly, conceited young woman. But there’s plenty of time for her to mend and perhaps she will get to Aslan’s country in the end . . . in her own way.”</w:t>
      </w:r>
    </w:p>
    <w:p w14:paraId="16765475"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Her fate is not some sexist special treatment. Whenever I have returned to the series as an adult, I continually discover that Narnia’s protagonists are far more flawed and complex than I remember from my childhood reads. Wet-blanket Susan has her grouchy moments, and Peter has a fair number of blind-spots. Even little Lucy, jealous of her older, more beautiful sister, is not beyond a touch of vanity in the </w:t>
      </w:r>
      <w:r w:rsidRPr="00E04518">
        <w:rPr>
          <w:rFonts w:ascii="Goudy Old Style" w:eastAsia="Times New Roman" w:hAnsi="Goudy Old Style" w:cs="Times New Roman"/>
          <w:i/>
          <w:iCs/>
          <w:color w:val="4D4E4E"/>
          <w:kern w:val="0"/>
          <w:sz w:val="27"/>
          <w:szCs w:val="27"/>
          <w14:ligatures w14:val="none"/>
        </w:rPr>
        <w:t>Dawn Treader</w:t>
      </w:r>
      <w:r w:rsidRPr="00E04518">
        <w:rPr>
          <w:rFonts w:ascii="Goudy Old Style" w:eastAsia="Times New Roman" w:hAnsi="Goudy Old Style" w:cs="Times New Roman"/>
          <w:color w:val="4D4E4E"/>
          <w:kern w:val="0"/>
          <w:sz w:val="27"/>
          <w:szCs w:val="27"/>
          <w14:ligatures w14:val="none"/>
        </w:rPr>
        <w:t>. Fallen human nature has its consequences, as Aslan reminds us with an occasional low growl.</w:t>
      </w:r>
    </w:p>
    <w:p w14:paraId="5492DA6E"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At the end of the </w:t>
      </w:r>
      <w:r w:rsidRPr="00E04518">
        <w:rPr>
          <w:rFonts w:ascii="Goudy Old Style" w:eastAsia="Times New Roman" w:hAnsi="Goudy Old Style" w:cs="Times New Roman"/>
          <w:i/>
          <w:iCs/>
          <w:color w:val="4D4E4E"/>
          <w:kern w:val="0"/>
          <w:sz w:val="27"/>
          <w:szCs w:val="27"/>
          <w14:ligatures w14:val="none"/>
        </w:rPr>
        <w:t>Dawn Treader</w:t>
      </w:r>
      <w:r w:rsidRPr="00E04518">
        <w:rPr>
          <w:rFonts w:ascii="Goudy Old Style" w:eastAsia="Times New Roman" w:hAnsi="Goudy Old Style" w:cs="Times New Roman"/>
          <w:color w:val="4D4E4E"/>
          <w:kern w:val="0"/>
          <w:sz w:val="27"/>
          <w:szCs w:val="27"/>
          <w14:ligatures w14:val="none"/>
        </w:rPr>
        <w:t xml:space="preserve">, Aslan tells the departing Lucy and Edmund that their time in Narnia was given to them so that they might better </w:t>
      </w:r>
      <w:proofErr w:type="spellStart"/>
      <w:r w:rsidRPr="00E04518">
        <w:rPr>
          <w:rFonts w:ascii="Goudy Old Style" w:eastAsia="Times New Roman" w:hAnsi="Goudy Old Style" w:cs="Times New Roman"/>
          <w:color w:val="4D4E4E"/>
          <w:kern w:val="0"/>
          <w:sz w:val="27"/>
          <w:szCs w:val="27"/>
          <w14:ligatures w14:val="none"/>
        </w:rPr>
        <w:t>know</w:t>
      </w:r>
      <w:proofErr w:type="spellEnd"/>
      <w:r w:rsidRPr="00E04518">
        <w:rPr>
          <w:rFonts w:ascii="Goudy Old Style" w:eastAsia="Times New Roman" w:hAnsi="Goudy Old Style" w:cs="Times New Roman"/>
          <w:color w:val="4D4E4E"/>
          <w:kern w:val="0"/>
          <w:sz w:val="27"/>
          <w:szCs w:val="27"/>
          <w14:ligatures w14:val="none"/>
        </w:rPr>
        <w:t xml:space="preserve"> Christ in their own world. The same is true of their older siblings, and all the other human friends of Narnia. High King Peter and his royal siblings scarcely had time to grow up into saints before their lives were cut short. But Aslan has his reasons. I sometimes wonder if the greatest beneficiary of all that happened in that magic land was </w:t>
      </w:r>
      <w:proofErr w:type="gramStart"/>
      <w:r w:rsidRPr="00E04518">
        <w:rPr>
          <w:rFonts w:ascii="Goudy Old Style" w:eastAsia="Times New Roman" w:hAnsi="Goudy Old Style" w:cs="Times New Roman"/>
          <w:color w:val="4D4E4E"/>
          <w:kern w:val="0"/>
          <w:sz w:val="27"/>
          <w:szCs w:val="27"/>
          <w14:ligatures w14:val="none"/>
        </w:rPr>
        <w:t>actually Susan</w:t>
      </w:r>
      <w:proofErr w:type="gramEnd"/>
      <w:r w:rsidRPr="00E04518">
        <w:rPr>
          <w:rFonts w:ascii="Goudy Old Style" w:eastAsia="Times New Roman" w:hAnsi="Goudy Old Style" w:cs="Times New Roman"/>
          <w:color w:val="4D4E4E"/>
          <w:kern w:val="0"/>
          <w:sz w:val="27"/>
          <w:szCs w:val="27"/>
          <w14:ligatures w14:val="none"/>
        </w:rPr>
        <w:t xml:space="preserve"> the Gentle, left behind to live her life with the wisdom of Narnia.</w:t>
      </w:r>
    </w:p>
    <w:p w14:paraId="20D28435"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Spiritual childhood—which is never childish—may take years to appear. God’s grace is bestowed on us as we struggle and fumble our way through life, descending upon us in the strangest places and coming to fruition when we least expect it. And, in that circuitous, delayed redemption, Susan is most like us as we rise and stumble over our own versions of lipstick and nylons and rise again through God’s providence. Like us, she is made for something better, for she is a queen and, even more honorably, a daughter of Eve.</w:t>
      </w:r>
    </w:p>
    <w:p w14:paraId="47269B5A" w14:textId="77777777" w:rsidR="00E04518"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color w:val="4D4E4E"/>
          <w:kern w:val="0"/>
          <w:sz w:val="27"/>
          <w:szCs w:val="27"/>
          <w14:ligatures w14:val="none"/>
        </w:rPr>
        <w:t xml:space="preserve">It pleased the great Emperor-over-the-Sea to let her wander in exile until the time was ripe for her return. Only he knows when that might be. Susan’s future is unknown, as are ours, save to God. </w:t>
      </w:r>
      <w:proofErr w:type="gramStart"/>
      <w:r w:rsidRPr="00E04518">
        <w:rPr>
          <w:rFonts w:ascii="Goudy Old Style" w:eastAsia="Times New Roman" w:hAnsi="Goudy Old Style" w:cs="Times New Roman"/>
          <w:color w:val="4D4E4E"/>
          <w:kern w:val="0"/>
          <w:sz w:val="27"/>
          <w:szCs w:val="27"/>
          <w14:ligatures w14:val="none"/>
        </w:rPr>
        <w:t>In spite of</w:t>
      </w:r>
      <w:proofErr w:type="gramEnd"/>
      <w:r w:rsidRPr="00E04518">
        <w:rPr>
          <w:rFonts w:ascii="Goudy Old Style" w:eastAsia="Times New Roman" w:hAnsi="Goudy Old Style" w:cs="Times New Roman"/>
          <w:color w:val="4D4E4E"/>
          <w:kern w:val="0"/>
          <w:sz w:val="27"/>
          <w:szCs w:val="27"/>
          <w14:ligatures w14:val="none"/>
        </w:rPr>
        <w:t xml:space="preserve"> her rejection, I think she might yet have carried the treasure of her time in Narnia into true adulthood. For repentance—even from the sillier, frillier sins—may have the strangest roots.</w:t>
      </w:r>
    </w:p>
    <w:p w14:paraId="16E060CE" w14:textId="05CBB527" w:rsidR="0024053D" w:rsidRPr="00E04518" w:rsidRDefault="00E04518" w:rsidP="00E04518">
      <w:pPr>
        <w:shd w:val="clear" w:color="auto" w:fill="FCFCFC"/>
        <w:spacing w:after="360"/>
        <w:rPr>
          <w:rFonts w:ascii="Goudy Old Style" w:eastAsia="Times New Roman" w:hAnsi="Goudy Old Style" w:cs="Times New Roman"/>
          <w:color w:val="4D4E4E"/>
          <w:kern w:val="0"/>
          <w:sz w:val="27"/>
          <w:szCs w:val="27"/>
          <w14:ligatures w14:val="none"/>
        </w:rPr>
      </w:pPr>
      <w:r w:rsidRPr="00E04518">
        <w:rPr>
          <w:rFonts w:ascii="Goudy Old Style" w:eastAsia="Times New Roman" w:hAnsi="Goudy Old Style" w:cs="Times New Roman"/>
          <w:i/>
          <w:iCs/>
          <w:color w:val="4D4E4E"/>
          <w:kern w:val="0"/>
          <w:sz w:val="27"/>
          <w:szCs w:val="27"/>
          <w14:ligatures w14:val="none"/>
        </w:rPr>
        <w:t>Matthew G. Alderman is an assistant editor for </w:t>
      </w:r>
      <w:r w:rsidRPr="00E04518">
        <w:rPr>
          <w:rFonts w:ascii="Goudy Old Style" w:eastAsia="Times New Roman" w:hAnsi="Goudy Old Style" w:cs="Times New Roman"/>
          <w:color w:val="4D4E4E"/>
          <w:kern w:val="0"/>
          <w:sz w:val="27"/>
          <w:szCs w:val="27"/>
          <w14:ligatures w14:val="none"/>
        </w:rPr>
        <w:t>Dappled Things, </w:t>
      </w:r>
      <w:r w:rsidRPr="00E04518">
        <w:rPr>
          <w:rFonts w:ascii="Goudy Old Style" w:eastAsia="Times New Roman" w:hAnsi="Goudy Old Style" w:cs="Times New Roman"/>
          <w:i/>
          <w:iCs/>
          <w:color w:val="4D4E4E"/>
          <w:kern w:val="0"/>
          <w:sz w:val="27"/>
          <w:szCs w:val="27"/>
          <w14:ligatures w14:val="none"/>
        </w:rPr>
        <w:t>a journal of ideas, art, and faith. He blogs at </w:t>
      </w:r>
      <w:hyperlink r:id="rId6" w:history="1">
        <w:r w:rsidRPr="00E04518">
          <w:rPr>
            <w:rFonts w:ascii="Goudy Old Style" w:eastAsia="Times New Roman" w:hAnsi="Goudy Old Style" w:cs="Times New Roman"/>
            <w:i/>
            <w:iCs/>
            <w:color w:val="990100"/>
            <w:kern w:val="0"/>
            <w:sz w:val="27"/>
            <w:szCs w:val="27"/>
            <w:u w:val="single"/>
            <w14:ligatures w14:val="none"/>
          </w:rPr>
          <w:t>The Shrine of the Holy Whapping</w:t>
        </w:r>
      </w:hyperlink>
      <w:r w:rsidRPr="00E04518">
        <w:rPr>
          <w:rFonts w:ascii="Goudy Old Style" w:eastAsia="Times New Roman" w:hAnsi="Goudy Old Style" w:cs="Times New Roman"/>
          <w:i/>
          <w:iCs/>
          <w:color w:val="4D4E4E"/>
          <w:kern w:val="0"/>
          <w:sz w:val="27"/>
          <w:szCs w:val="27"/>
          <w14:ligatures w14:val="none"/>
        </w:rPr>
        <w:t>.</w:t>
      </w:r>
    </w:p>
    <w:sectPr w:rsidR="0024053D" w:rsidRPr="00E04518" w:rsidSect="00E04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18"/>
    <w:rsid w:val="00000603"/>
    <w:rsid w:val="00005F11"/>
    <w:rsid w:val="000A6D6D"/>
    <w:rsid w:val="0024053D"/>
    <w:rsid w:val="00310AB6"/>
    <w:rsid w:val="009D2354"/>
    <w:rsid w:val="00D912BD"/>
    <w:rsid w:val="00E0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31205"/>
  <w15:chartTrackingRefBased/>
  <w15:docId w15:val="{CE9CECAD-62B8-4745-82C2-076BF84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5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5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5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5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518"/>
    <w:rPr>
      <w:rFonts w:eastAsiaTheme="majorEastAsia" w:cstheme="majorBidi"/>
      <w:color w:val="272727" w:themeColor="text1" w:themeTint="D8"/>
    </w:rPr>
  </w:style>
  <w:style w:type="paragraph" w:styleId="Title">
    <w:name w:val="Title"/>
    <w:basedOn w:val="Normal"/>
    <w:next w:val="Normal"/>
    <w:link w:val="TitleChar"/>
    <w:uiPriority w:val="10"/>
    <w:qFormat/>
    <w:rsid w:val="00E045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5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5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4518"/>
    <w:rPr>
      <w:i/>
      <w:iCs/>
      <w:color w:val="404040" w:themeColor="text1" w:themeTint="BF"/>
    </w:rPr>
  </w:style>
  <w:style w:type="paragraph" w:styleId="ListParagraph">
    <w:name w:val="List Paragraph"/>
    <w:basedOn w:val="Normal"/>
    <w:uiPriority w:val="34"/>
    <w:qFormat/>
    <w:rsid w:val="00E04518"/>
    <w:pPr>
      <w:ind w:left="720"/>
      <w:contextualSpacing/>
    </w:pPr>
  </w:style>
  <w:style w:type="character" w:styleId="IntenseEmphasis">
    <w:name w:val="Intense Emphasis"/>
    <w:basedOn w:val="DefaultParagraphFont"/>
    <w:uiPriority w:val="21"/>
    <w:qFormat/>
    <w:rsid w:val="00E04518"/>
    <w:rPr>
      <w:i/>
      <w:iCs/>
      <w:color w:val="0F4761" w:themeColor="accent1" w:themeShade="BF"/>
    </w:rPr>
  </w:style>
  <w:style w:type="paragraph" w:styleId="IntenseQuote">
    <w:name w:val="Intense Quote"/>
    <w:basedOn w:val="Normal"/>
    <w:next w:val="Normal"/>
    <w:link w:val="IntenseQuoteChar"/>
    <w:uiPriority w:val="30"/>
    <w:qFormat/>
    <w:rsid w:val="00E04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518"/>
    <w:rPr>
      <w:i/>
      <w:iCs/>
      <w:color w:val="0F4761" w:themeColor="accent1" w:themeShade="BF"/>
    </w:rPr>
  </w:style>
  <w:style w:type="character" w:styleId="IntenseReference">
    <w:name w:val="Intense Reference"/>
    <w:basedOn w:val="DefaultParagraphFont"/>
    <w:uiPriority w:val="32"/>
    <w:qFormat/>
    <w:rsid w:val="00E04518"/>
    <w:rPr>
      <w:b/>
      <w:bCs/>
      <w:smallCaps/>
      <w:color w:val="0F4761" w:themeColor="accent1" w:themeShade="BF"/>
      <w:spacing w:val="5"/>
    </w:rPr>
  </w:style>
  <w:style w:type="paragraph" w:styleId="NormalWeb">
    <w:name w:val="Normal (Web)"/>
    <w:basedOn w:val="Normal"/>
    <w:uiPriority w:val="99"/>
    <w:semiHidden/>
    <w:unhideWhenUsed/>
    <w:rsid w:val="00E0451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04518"/>
    <w:rPr>
      <w:i/>
      <w:iCs/>
    </w:rPr>
  </w:style>
  <w:style w:type="character" w:customStyle="1" w:styleId="drop-cap">
    <w:name w:val="drop-cap"/>
    <w:basedOn w:val="DefaultParagraphFont"/>
    <w:rsid w:val="00E04518"/>
  </w:style>
  <w:style w:type="character" w:styleId="Hyperlink">
    <w:name w:val="Hyperlink"/>
    <w:basedOn w:val="DefaultParagraphFont"/>
    <w:uiPriority w:val="99"/>
    <w:semiHidden/>
    <w:unhideWhenUsed/>
    <w:rsid w:val="00E04518"/>
    <w:rPr>
      <w:color w:val="0000FF"/>
      <w:u w:val="single"/>
    </w:rPr>
  </w:style>
  <w:style w:type="character" w:customStyle="1" w:styleId="author">
    <w:name w:val="author"/>
    <w:basedOn w:val="DefaultParagraphFont"/>
    <w:rsid w:val="00E0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3969">
      <w:bodyDiv w:val="1"/>
      <w:marLeft w:val="0"/>
      <w:marRight w:val="0"/>
      <w:marTop w:val="0"/>
      <w:marBottom w:val="0"/>
      <w:divBdr>
        <w:top w:val="none" w:sz="0" w:space="0" w:color="auto"/>
        <w:left w:val="none" w:sz="0" w:space="0" w:color="auto"/>
        <w:bottom w:val="none" w:sz="0" w:space="0" w:color="auto"/>
        <w:right w:val="none" w:sz="0" w:space="0" w:color="auto"/>
      </w:divBdr>
    </w:div>
    <w:div w:id="10673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lywhapping.blogspot.com/" TargetMode="External"/><Relationship Id="rId5" Type="http://schemas.openxmlformats.org/officeDocument/2006/relationships/hyperlink" Target="https://www.firstthings.com/author/matthew-alderma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2024-02-20T21:57:00Z</cp:lastPrinted>
  <dcterms:created xsi:type="dcterms:W3CDTF">2024-02-20T21:51:00Z</dcterms:created>
  <dcterms:modified xsi:type="dcterms:W3CDTF">2024-02-20T21:58:00Z</dcterms:modified>
</cp:coreProperties>
</file>